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BEB" w:rsidRDefault="00E77BEB" w:rsidP="00E77BEB">
      <w:pPr>
        <w:jc w:val="both"/>
        <w:rPr>
          <w:sz w:val="32"/>
          <w:szCs w:val="26"/>
        </w:rPr>
      </w:pPr>
    </w:p>
    <w:p w:rsidR="00E77BEB" w:rsidRDefault="00E77BEB" w:rsidP="00E77BEB">
      <w:pPr>
        <w:ind w:left="4956" w:hanging="1716"/>
        <w:jc w:val="both"/>
        <w:rPr>
          <w:sz w:val="32"/>
          <w:szCs w:val="26"/>
        </w:rPr>
      </w:pPr>
    </w:p>
    <w:tbl>
      <w:tblPr>
        <w:tblW w:w="10351" w:type="dxa"/>
        <w:tblInd w:w="-709" w:type="dxa"/>
        <w:tblLook w:val="04A0" w:firstRow="1" w:lastRow="0" w:firstColumn="1" w:lastColumn="0" w:noHBand="0" w:noVBand="1"/>
      </w:tblPr>
      <w:tblGrid>
        <w:gridCol w:w="372"/>
        <w:gridCol w:w="237"/>
        <w:gridCol w:w="5825"/>
        <w:gridCol w:w="2497"/>
        <w:gridCol w:w="1420"/>
      </w:tblGrid>
      <w:tr w:rsidR="00E77BEB" w:rsidTr="00E77BEB">
        <w:trPr>
          <w:gridBefore w:val="2"/>
          <w:gridAfter w:val="1"/>
          <w:wBefore w:w="609" w:type="dxa"/>
          <w:wAfter w:w="1420" w:type="dxa"/>
          <w:trHeight w:val="884"/>
        </w:trPr>
        <w:tc>
          <w:tcPr>
            <w:tcW w:w="83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7BEB" w:rsidRDefault="00E77BEB">
            <w:pPr>
              <w:spacing w:line="280" w:lineRule="atLeast"/>
              <w:jc w:val="center"/>
              <w:rPr>
                <w:b/>
                <w:bCs/>
                <w:sz w:val="32"/>
                <w:szCs w:val="26"/>
                <w:lang w:eastAsia="en-US"/>
              </w:rPr>
            </w:pPr>
            <w:r>
              <w:rPr>
                <w:b/>
                <w:bCs/>
                <w:sz w:val="32"/>
                <w:szCs w:val="26"/>
                <w:lang w:eastAsia="en-US"/>
              </w:rPr>
              <w:t>ПРЕЙСКУРАНТ</w:t>
            </w:r>
          </w:p>
          <w:p w:rsidR="00E77BEB" w:rsidRDefault="00E77BEB">
            <w:pPr>
              <w:spacing w:line="280" w:lineRule="atLeast"/>
              <w:jc w:val="center"/>
              <w:rPr>
                <w:b/>
                <w:bCs/>
                <w:sz w:val="32"/>
                <w:szCs w:val="26"/>
                <w:lang w:eastAsia="en-US"/>
              </w:rPr>
            </w:pPr>
            <w:r>
              <w:rPr>
                <w:b/>
                <w:bCs/>
                <w:sz w:val="32"/>
                <w:szCs w:val="26"/>
                <w:lang w:eastAsia="en-US"/>
              </w:rPr>
              <w:t xml:space="preserve">предельных тарифов на услуги в банях общего пользования </w:t>
            </w:r>
            <w:bookmarkStart w:id="0" w:name="_GoBack"/>
            <w:bookmarkEnd w:id="0"/>
          </w:p>
          <w:p w:rsidR="00E77BEB" w:rsidRDefault="00E77BEB">
            <w:pPr>
              <w:spacing w:line="280" w:lineRule="atLeast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</w:rPr>
              <w:t>Коммунальное унитарное предприятие «</w:t>
            </w:r>
            <w:proofErr w:type="spellStart"/>
            <w:r>
              <w:rPr>
                <w:sz w:val="32"/>
                <w:szCs w:val="26"/>
              </w:rPr>
              <w:t>Оршатеплосети</w:t>
            </w:r>
            <w:proofErr w:type="spellEnd"/>
            <w:r>
              <w:rPr>
                <w:sz w:val="32"/>
                <w:szCs w:val="26"/>
              </w:rPr>
              <w:t>»</w:t>
            </w:r>
          </w:p>
        </w:tc>
      </w:tr>
      <w:tr w:rsidR="00E77BEB" w:rsidTr="00E77BEB">
        <w:trPr>
          <w:gridBefore w:val="2"/>
          <w:gridAfter w:val="1"/>
          <w:wBefore w:w="609" w:type="dxa"/>
          <w:wAfter w:w="1420" w:type="dxa"/>
          <w:trHeight w:val="280"/>
        </w:trPr>
        <w:tc>
          <w:tcPr>
            <w:tcW w:w="83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7BEB" w:rsidRDefault="00E77BEB" w:rsidP="00E77BEB">
            <w:pPr>
              <w:spacing w:line="280" w:lineRule="atLeast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</w:t>
            </w:r>
            <w:r>
              <w:rPr>
                <w:szCs w:val="20"/>
                <w:lang w:eastAsia="en-US"/>
              </w:rPr>
              <w:t xml:space="preserve">                               </w:t>
            </w:r>
            <w:r>
              <w:rPr>
                <w:szCs w:val="20"/>
                <w:lang w:eastAsia="en-US"/>
              </w:rPr>
              <w:t xml:space="preserve">вводится с </w:t>
            </w:r>
            <w:r>
              <w:rPr>
                <w:szCs w:val="20"/>
                <w:lang w:eastAsia="en-US"/>
              </w:rPr>
              <w:t>23</w:t>
            </w:r>
            <w:r>
              <w:rPr>
                <w:szCs w:val="20"/>
                <w:lang w:eastAsia="en-US"/>
              </w:rPr>
              <w:t xml:space="preserve">.03.2022г. </w:t>
            </w:r>
          </w:p>
        </w:tc>
      </w:tr>
      <w:tr w:rsidR="00E77BEB" w:rsidTr="00E77BEB">
        <w:trPr>
          <w:trHeight w:val="269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7BEB" w:rsidRDefault="00E77BEB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№</w:t>
            </w:r>
            <w:r>
              <w:rPr>
                <w:szCs w:val="20"/>
                <w:lang w:eastAsia="en-US"/>
              </w:rPr>
              <w:br/>
              <w:t>п/п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7BEB" w:rsidRDefault="00E77BEB">
            <w:pPr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Наименование услуги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7BEB" w:rsidRDefault="00E77BEB">
            <w:pPr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Единица измерения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7BEB" w:rsidRDefault="00E77BE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Тариф, </w:t>
            </w:r>
          </w:p>
          <w:p w:rsidR="00E77BEB" w:rsidRDefault="00E77B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руб.</w:t>
            </w:r>
          </w:p>
        </w:tc>
      </w:tr>
      <w:tr w:rsidR="00E77BEB" w:rsidTr="00E77BEB">
        <w:trPr>
          <w:trHeight w:val="269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7BEB" w:rsidRDefault="00E77BEB">
            <w:pPr>
              <w:spacing w:line="276" w:lineRule="auto"/>
              <w:ind w:right="-19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7BEB" w:rsidRDefault="00E77BEB">
            <w:pPr>
              <w:spacing w:line="276" w:lineRule="auto"/>
              <w:ind w:left="178" w:hanging="2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Услуги общих отделений бань второго разряда с парильным отделением: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7BEB" w:rsidRDefault="00E77BEB">
            <w:pPr>
              <w:spacing w:line="276" w:lineRule="auto"/>
              <w:ind w:right="17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на 1 человека</w:t>
            </w:r>
          </w:p>
          <w:p w:rsidR="00E77BEB" w:rsidRDefault="00E77BEB">
            <w:pPr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(сеанс 2 часа)</w:t>
            </w:r>
            <w:r>
              <w:rPr>
                <w:sz w:val="32"/>
                <w:szCs w:val="2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7BEB" w:rsidRDefault="00E77BEB">
            <w:pPr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</w:p>
        </w:tc>
      </w:tr>
      <w:tr w:rsidR="00E77BEB" w:rsidTr="00E77BEB">
        <w:trPr>
          <w:trHeight w:val="269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7BEB" w:rsidRDefault="00E77BEB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7BEB" w:rsidRDefault="00E77BEB">
            <w:pPr>
              <w:spacing w:line="276" w:lineRule="auto"/>
              <w:ind w:left="178" w:hanging="2"/>
              <w:rPr>
                <w:sz w:val="32"/>
                <w:szCs w:val="26"/>
                <w:lang w:eastAsia="en-US"/>
              </w:rPr>
            </w:pPr>
            <w:proofErr w:type="spellStart"/>
            <w:r>
              <w:rPr>
                <w:sz w:val="32"/>
                <w:szCs w:val="26"/>
                <w:lang w:eastAsia="en-US"/>
              </w:rPr>
              <w:t>а.г</w:t>
            </w:r>
            <w:proofErr w:type="spellEnd"/>
            <w:r>
              <w:rPr>
                <w:sz w:val="32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sz w:val="32"/>
                <w:szCs w:val="26"/>
                <w:lang w:eastAsia="en-US"/>
              </w:rPr>
              <w:t>Смольяны</w:t>
            </w:r>
            <w:proofErr w:type="spell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7BEB" w:rsidRDefault="00E77BEB">
            <w:pPr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сеанс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7BEB" w:rsidRDefault="00E77BEB">
            <w:pPr>
              <w:spacing w:line="276" w:lineRule="auto"/>
              <w:jc w:val="center"/>
              <w:rPr>
                <w:sz w:val="36"/>
                <w:szCs w:val="28"/>
                <w:lang w:eastAsia="en-US"/>
              </w:rPr>
            </w:pPr>
            <w:r>
              <w:rPr>
                <w:sz w:val="36"/>
                <w:szCs w:val="28"/>
                <w:lang w:eastAsia="en-US"/>
              </w:rPr>
              <w:t>5</w:t>
            </w:r>
            <w:r>
              <w:rPr>
                <w:sz w:val="36"/>
                <w:szCs w:val="28"/>
                <w:lang w:eastAsia="en-US"/>
              </w:rPr>
              <w:t>,0</w:t>
            </w:r>
          </w:p>
        </w:tc>
      </w:tr>
      <w:tr w:rsidR="00E77BEB" w:rsidTr="00E77BEB">
        <w:trPr>
          <w:trHeight w:val="269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7BEB" w:rsidRDefault="00E77BEB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7BEB" w:rsidRDefault="00E77BEB">
            <w:pPr>
              <w:spacing w:line="276" w:lineRule="auto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 xml:space="preserve">  </w:t>
            </w:r>
            <w:proofErr w:type="spellStart"/>
            <w:r>
              <w:rPr>
                <w:sz w:val="32"/>
                <w:szCs w:val="26"/>
                <w:lang w:eastAsia="en-US"/>
              </w:rPr>
              <w:t>н.п</w:t>
            </w:r>
            <w:proofErr w:type="spellEnd"/>
            <w:r>
              <w:rPr>
                <w:sz w:val="32"/>
                <w:szCs w:val="26"/>
                <w:lang w:eastAsia="en-US"/>
              </w:rPr>
              <w:t xml:space="preserve">. Высокое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7BEB" w:rsidRDefault="00E77BEB">
            <w:pPr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сеанс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7BEB" w:rsidRDefault="00E77BEB">
            <w:pPr>
              <w:spacing w:line="276" w:lineRule="auto"/>
              <w:jc w:val="center"/>
              <w:rPr>
                <w:sz w:val="36"/>
                <w:szCs w:val="28"/>
                <w:lang w:eastAsia="en-US"/>
              </w:rPr>
            </w:pPr>
            <w:r>
              <w:rPr>
                <w:sz w:val="36"/>
                <w:szCs w:val="28"/>
                <w:lang w:eastAsia="en-US"/>
              </w:rPr>
              <w:t>5</w:t>
            </w:r>
            <w:r>
              <w:rPr>
                <w:sz w:val="36"/>
                <w:szCs w:val="28"/>
                <w:lang w:eastAsia="en-US"/>
              </w:rPr>
              <w:t>,0</w:t>
            </w:r>
          </w:p>
        </w:tc>
      </w:tr>
      <w:tr w:rsidR="00E77BEB" w:rsidTr="00E77BEB">
        <w:trPr>
          <w:trHeight w:val="269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7BEB" w:rsidRDefault="00E77BEB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7BEB" w:rsidRDefault="00E77BEB">
            <w:pPr>
              <w:spacing w:line="276" w:lineRule="auto"/>
              <w:ind w:left="178" w:hanging="2"/>
              <w:rPr>
                <w:sz w:val="32"/>
                <w:szCs w:val="26"/>
                <w:lang w:eastAsia="en-US"/>
              </w:rPr>
            </w:pPr>
            <w:proofErr w:type="spellStart"/>
            <w:r>
              <w:rPr>
                <w:sz w:val="32"/>
                <w:szCs w:val="26"/>
                <w:lang w:eastAsia="en-US"/>
              </w:rPr>
              <w:t>н.п</w:t>
            </w:r>
            <w:proofErr w:type="spellEnd"/>
            <w:r>
              <w:rPr>
                <w:sz w:val="32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sz w:val="32"/>
                <w:szCs w:val="26"/>
                <w:lang w:eastAsia="en-US"/>
              </w:rPr>
              <w:t>Межево</w:t>
            </w:r>
            <w:proofErr w:type="spell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7BEB" w:rsidRDefault="00E77B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сеанс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7BEB" w:rsidRDefault="00E77BEB">
            <w:pPr>
              <w:spacing w:line="276" w:lineRule="auto"/>
              <w:jc w:val="center"/>
              <w:rPr>
                <w:sz w:val="36"/>
                <w:szCs w:val="28"/>
                <w:lang w:eastAsia="en-US"/>
              </w:rPr>
            </w:pPr>
            <w:r>
              <w:rPr>
                <w:sz w:val="36"/>
                <w:szCs w:val="28"/>
                <w:lang w:eastAsia="en-US"/>
              </w:rPr>
              <w:t>5</w:t>
            </w:r>
            <w:r>
              <w:rPr>
                <w:sz w:val="36"/>
                <w:szCs w:val="28"/>
                <w:lang w:eastAsia="en-US"/>
              </w:rPr>
              <w:t>,0</w:t>
            </w:r>
          </w:p>
        </w:tc>
      </w:tr>
      <w:tr w:rsidR="00E77BEB" w:rsidTr="00E77BEB">
        <w:trPr>
          <w:trHeight w:val="269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7BEB" w:rsidRDefault="00E77BEB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7BEB" w:rsidRDefault="00E77BEB">
            <w:pPr>
              <w:spacing w:line="276" w:lineRule="auto"/>
              <w:ind w:left="178" w:hanging="2"/>
              <w:rPr>
                <w:sz w:val="32"/>
                <w:szCs w:val="26"/>
                <w:lang w:eastAsia="en-US"/>
              </w:rPr>
            </w:pPr>
            <w:proofErr w:type="spellStart"/>
            <w:r>
              <w:rPr>
                <w:sz w:val="32"/>
                <w:szCs w:val="26"/>
                <w:lang w:eastAsia="en-US"/>
              </w:rPr>
              <w:t>а.г</w:t>
            </w:r>
            <w:proofErr w:type="spellEnd"/>
            <w:r>
              <w:rPr>
                <w:sz w:val="32"/>
                <w:szCs w:val="26"/>
                <w:lang w:eastAsia="en-US"/>
              </w:rPr>
              <w:t>. Бабиничи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7BEB" w:rsidRDefault="00E77B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сеанс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7BEB" w:rsidRDefault="00E77BEB">
            <w:pPr>
              <w:spacing w:line="276" w:lineRule="auto"/>
              <w:jc w:val="center"/>
              <w:rPr>
                <w:sz w:val="36"/>
                <w:szCs w:val="28"/>
                <w:lang w:eastAsia="en-US"/>
              </w:rPr>
            </w:pPr>
            <w:r>
              <w:rPr>
                <w:sz w:val="36"/>
                <w:szCs w:val="28"/>
                <w:lang w:eastAsia="en-US"/>
              </w:rPr>
              <w:t>5</w:t>
            </w:r>
            <w:r>
              <w:rPr>
                <w:sz w:val="36"/>
                <w:szCs w:val="28"/>
                <w:lang w:eastAsia="en-US"/>
              </w:rPr>
              <w:t>,0</w:t>
            </w:r>
          </w:p>
        </w:tc>
      </w:tr>
      <w:tr w:rsidR="00E77BEB" w:rsidTr="00E77BEB">
        <w:trPr>
          <w:trHeight w:val="269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7BEB" w:rsidRDefault="00E77BEB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7BEB" w:rsidRDefault="00E77BEB">
            <w:pPr>
              <w:spacing w:line="276" w:lineRule="auto"/>
              <w:ind w:left="178" w:hanging="2"/>
              <w:rPr>
                <w:sz w:val="32"/>
                <w:szCs w:val="26"/>
                <w:lang w:eastAsia="en-US"/>
              </w:rPr>
            </w:pPr>
            <w:proofErr w:type="spellStart"/>
            <w:r>
              <w:rPr>
                <w:sz w:val="32"/>
                <w:szCs w:val="26"/>
                <w:lang w:eastAsia="en-US"/>
              </w:rPr>
              <w:t>а.г</w:t>
            </w:r>
            <w:proofErr w:type="spellEnd"/>
            <w:r>
              <w:rPr>
                <w:sz w:val="32"/>
                <w:szCs w:val="26"/>
                <w:lang w:eastAsia="en-US"/>
              </w:rPr>
              <w:t>. Устье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7BEB" w:rsidRDefault="00E77B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сеанс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7BEB" w:rsidRDefault="00E77BEB">
            <w:pPr>
              <w:spacing w:line="276" w:lineRule="auto"/>
              <w:jc w:val="center"/>
              <w:rPr>
                <w:sz w:val="36"/>
                <w:szCs w:val="28"/>
                <w:lang w:eastAsia="en-US"/>
              </w:rPr>
            </w:pPr>
            <w:r>
              <w:rPr>
                <w:sz w:val="36"/>
                <w:szCs w:val="28"/>
                <w:lang w:eastAsia="en-US"/>
              </w:rPr>
              <w:t>5</w:t>
            </w:r>
            <w:r>
              <w:rPr>
                <w:sz w:val="36"/>
                <w:szCs w:val="28"/>
                <w:lang w:eastAsia="en-US"/>
              </w:rPr>
              <w:t>,0</w:t>
            </w:r>
          </w:p>
        </w:tc>
      </w:tr>
      <w:tr w:rsidR="00E77BEB" w:rsidTr="00E77BEB">
        <w:trPr>
          <w:trHeight w:val="269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7BEB" w:rsidRDefault="00E77BEB" w:rsidP="00E77BEB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7BEB" w:rsidRDefault="00E77BEB" w:rsidP="00E77BEB">
            <w:pPr>
              <w:spacing w:line="276" w:lineRule="auto"/>
              <w:ind w:left="178" w:hanging="2"/>
              <w:rPr>
                <w:sz w:val="32"/>
                <w:szCs w:val="26"/>
                <w:lang w:eastAsia="en-US"/>
              </w:rPr>
            </w:pPr>
            <w:proofErr w:type="spellStart"/>
            <w:r>
              <w:rPr>
                <w:sz w:val="32"/>
                <w:szCs w:val="26"/>
                <w:lang w:eastAsia="en-US"/>
              </w:rPr>
              <w:t>г.Орша</w:t>
            </w:r>
            <w:proofErr w:type="spellEnd"/>
            <w:r>
              <w:rPr>
                <w:sz w:val="32"/>
                <w:szCs w:val="26"/>
                <w:lang w:eastAsia="en-US"/>
              </w:rPr>
              <w:t xml:space="preserve"> ул.Дзержинского,26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7BEB" w:rsidRDefault="00E77BEB" w:rsidP="00E77B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сеанс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7BEB" w:rsidRDefault="00E77BEB" w:rsidP="00E77BEB">
            <w:pPr>
              <w:spacing w:line="276" w:lineRule="auto"/>
              <w:jc w:val="center"/>
              <w:rPr>
                <w:sz w:val="36"/>
                <w:szCs w:val="28"/>
                <w:lang w:eastAsia="en-US"/>
              </w:rPr>
            </w:pPr>
            <w:r>
              <w:rPr>
                <w:sz w:val="36"/>
                <w:szCs w:val="28"/>
                <w:lang w:eastAsia="en-US"/>
              </w:rPr>
              <w:t>8</w:t>
            </w:r>
            <w:r>
              <w:rPr>
                <w:sz w:val="36"/>
                <w:szCs w:val="28"/>
                <w:lang w:eastAsia="en-US"/>
              </w:rPr>
              <w:t>,0</w:t>
            </w:r>
          </w:p>
        </w:tc>
      </w:tr>
      <w:tr w:rsidR="00E77BEB" w:rsidRPr="00E77BEB" w:rsidTr="00E77BEB">
        <w:trPr>
          <w:trHeight w:val="269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7BEB" w:rsidRDefault="00E77BEB" w:rsidP="00E77BEB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7BEB" w:rsidRDefault="00E77BEB" w:rsidP="00E77BEB">
            <w:pPr>
              <w:spacing w:line="276" w:lineRule="auto"/>
              <w:ind w:left="178" w:hanging="2"/>
              <w:rPr>
                <w:sz w:val="32"/>
                <w:szCs w:val="26"/>
                <w:lang w:eastAsia="en-US"/>
              </w:rPr>
            </w:pPr>
            <w:proofErr w:type="spellStart"/>
            <w:r>
              <w:rPr>
                <w:sz w:val="32"/>
                <w:szCs w:val="26"/>
                <w:lang w:eastAsia="en-US"/>
              </w:rPr>
              <w:t>г.п</w:t>
            </w:r>
            <w:proofErr w:type="spellEnd"/>
            <w:r>
              <w:rPr>
                <w:sz w:val="32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sz w:val="32"/>
                <w:szCs w:val="26"/>
                <w:lang w:eastAsia="en-US"/>
              </w:rPr>
              <w:t>Болбасово</w:t>
            </w:r>
            <w:proofErr w:type="spell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7BEB" w:rsidRDefault="00E77BEB" w:rsidP="00E77B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сеанс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7BEB" w:rsidRDefault="00E77BEB" w:rsidP="00E77BEB">
            <w:pPr>
              <w:spacing w:line="276" w:lineRule="auto"/>
              <w:jc w:val="center"/>
              <w:rPr>
                <w:sz w:val="36"/>
                <w:szCs w:val="28"/>
                <w:lang w:eastAsia="en-US"/>
              </w:rPr>
            </w:pPr>
            <w:r>
              <w:rPr>
                <w:sz w:val="36"/>
                <w:szCs w:val="28"/>
                <w:lang w:eastAsia="en-US"/>
              </w:rPr>
              <w:t>6,50</w:t>
            </w:r>
          </w:p>
        </w:tc>
      </w:tr>
      <w:tr w:rsidR="00EA78A0" w:rsidRPr="00E77BEB" w:rsidTr="00E77BEB">
        <w:trPr>
          <w:trHeight w:val="269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78A0" w:rsidRDefault="00EA78A0" w:rsidP="00EA78A0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78A0" w:rsidRDefault="00EA78A0" w:rsidP="00EA78A0">
            <w:pPr>
              <w:spacing w:line="276" w:lineRule="auto"/>
              <w:ind w:left="178" w:hanging="2"/>
              <w:rPr>
                <w:sz w:val="32"/>
                <w:szCs w:val="26"/>
                <w:lang w:eastAsia="en-US"/>
              </w:rPr>
            </w:pPr>
            <w:proofErr w:type="spellStart"/>
            <w:r>
              <w:rPr>
                <w:sz w:val="32"/>
                <w:szCs w:val="26"/>
                <w:lang w:eastAsia="en-US"/>
              </w:rPr>
              <w:t>г.</w:t>
            </w:r>
            <w:r>
              <w:rPr>
                <w:sz w:val="32"/>
                <w:szCs w:val="26"/>
                <w:lang w:eastAsia="en-US"/>
              </w:rPr>
              <w:t>п</w:t>
            </w:r>
            <w:proofErr w:type="spellEnd"/>
            <w:r>
              <w:rPr>
                <w:sz w:val="32"/>
                <w:szCs w:val="26"/>
                <w:lang w:eastAsia="en-US"/>
              </w:rPr>
              <w:t>. Ореховск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78A0" w:rsidRDefault="00EA78A0" w:rsidP="00EA78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сеанс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8A0" w:rsidRDefault="00EA78A0" w:rsidP="00EA78A0">
            <w:pPr>
              <w:spacing w:line="276" w:lineRule="auto"/>
              <w:jc w:val="center"/>
              <w:rPr>
                <w:sz w:val="36"/>
                <w:szCs w:val="28"/>
                <w:lang w:eastAsia="en-US"/>
              </w:rPr>
            </w:pPr>
            <w:r>
              <w:rPr>
                <w:sz w:val="36"/>
                <w:szCs w:val="28"/>
                <w:lang w:eastAsia="en-US"/>
              </w:rPr>
              <w:t>6,50</w:t>
            </w:r>
          </w:p>
        </w:tc>
      </w:tr>
      <w:tr w:rsidR="00EA78A0" w:rsidRPr="00E77BEB" w:rsidTr="00E77BEB">
        <w:trPr>
          <w:trHeight w:val="269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78A0" w:rsidRDefault="00EA78A0" w:rsidP="00EA78A0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78A0" w:rsidRDefault="00EA78A0" w:rsidP="00EA78A0">
            <w:pPr>
              <w:spacing w:line="276" w:lineRule="auto"/>
              <w:ind w:left="178" w:hanging="2"/>
              <w:rPr>
                <w:sz w:val="32"/>
                <w:szCs w:val="26"/>
                <w:lang w:eastAsia="en-US"/>
              </w:rPr>
            </w:pPr>
            <w:proofErr w:type="spellStart"/>
            <w:r>
              <w:rPr>
                <w:sz w:val="32"/>
                <w:szCs w:val="26"/>
                <w:lang w:eastAsia="en-US"/>
              </w:rPr>
              <w:t>г.</w:t>
            </w:r>
            <w:r>
              <w:rPr>
                <w:sz w:val="32"/>
                <w:szCs w:val="26"/>
                <w:lang w:eastAsia="en-US"/>
              </w:rPr>
              <w:t>п</w:t>
            </w:r>
            <w:proofErr w:type="spellEnd"/>
            <w:r>
              <w:rPr>
                <w:sz w:val="32"/>
                <w:szCs w:val="26"/>
                <w:lang w:eastAsia="en-US"/>
              </w:rPr>
              <w:t>. Копысь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78A0" w:rsidRDefault="00EA78A0" w:rsidP="00EA78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сеанс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8A0" w:rsidRDefault="00EA78A0" w:rsidP="00EA78A0">
            <w:pPr>
              <w:spacing w:line="276" w:lineRule="auto"/>
              <w:jc w:val="center"/>
              <w:rPr>
                <w:sz w:val="36"/>
                <w:szCs w:val="28"/>
                <w:lang w:eastAsia="en-US"/>
              </w:rPr>
            </w:pPr>
            <w:r>
              <w:rPr>
                <w:sz w:val="36"/>
                <w:szCs w:val="28"/>
                <w:lang w:eastAsia="en-US"/>
              </w:rPr>
              <w:t>6,50</w:t>
            </w:r>
          </w:p>
        </w:tc>
      </w:tr>
      <w:tr w:rsidR="00EA78A0" w:rsidRPr="00E77BEB" w:rsidTr="00E77BEB">
        <w:trPr>
          <w:trHeight w:val="269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78A0" w:rsidRDefault="00EA78A0" w:rsidP="00EA78A0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78A0" w:rsidRDefault="00EA78A0" w:rsidP="00EA78A0">
            <w:pPr>
              <w:spacing w:line="276" w:lineRule="auto"/>
              <w:ind w:left="178" w:hanging="2"/>
              <w:rPr>
                <w:sz w:val="32"/>
                <w:szCs w:val="26"/>
                <w:lang w:eastAsia="en-US"/>
              </w:rPr>
            </w:pPr>
          </w:p>
          <w:p w:rsidR="00EA78A0" w:rsidRDefault="00EA78A0" w:rsidP="00EA78A0">
            <w:pPr>
              <w:spacing w:line="276" w:lineRule="auto"/>
              <w:ind w:left="178" w:hanging="2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Услуги душевых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78A0" w:rsidRPr="00EA78A0" w:rsidRDefault="00EA78A0" w:rsidP="00EA78A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A78A0">
              <w:rPr>
                <w:sz w:val="28"/>
                <w:szCs w:val="28"/>
                <w:lang w:eastAsia="en-US"/>
              </w:rPr>
              <w:t>на 1 человека</w:t>
            </w:r>
          </w:p>
          <w:p w:rsidR="00EA78A0" w:rsidRDefault="00EA78A0" w:rsidP="00EA78A0">
            <w:pPr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  <w:r w:rsidRPr="00EA78A0">
              <w:rPr>
                <w:sz w:val="28"/>
                <w:szCs w:val="28"/>
                <w:lang w:eastAsia="en-US"/>
              </w:rPr>
              <w:t xml:space="preserve">(сеанс </w:t>
            </w:r>
            <w:r>
              <w:rPr>
                <w:sz w:val="28"/>
                <w:szCs w:val="28"/>
                <w:lang w:eastAsia="en-US"/>
              </w:rPr>
              <w:t>45 мин</w:t>
            </w:r>
            <w:r w:rsidRPr="00EA78A0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8A0" w:rsidRDefault="00EA78A0" w:rsidP="00EA78A0">
            <w:pPr>
              <w:spacing w:line="276" w:lineRule="auto"/>
              <w:jc w:val="center"/>
              <w:rPr>
                <w:sz w:val="36"/>
                <w:szCs w:val="28"/>
                <w:lang w:eastAsia="en-US"/>
              </w:rPr>
            </w:pPr>
          </w:p>
        </w:tc>
      </w:tr>
      <w:tr w:rsidR="00EA78A0" w:rsidRPr="00E77BEB" w:rsidTr="00E77BEB">
        <w:trPr>
          <w:trHeight w:val="269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78A0" w:rsidRDefault="00EA78A0" w:rsidP="00EA78A0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78A0" w:rsidRDefault="00EA78A0" w:rsidP="00EA78A0">
            <w:pPr>
              <w:spacing w:line="276" w:lineRule="auto"/>
              <w:ind w:left="178" w:hanging="2"/>
              <w:rPr>
                <w:sz w:val="32"/>
                <w:szCs w:val="26"/>
                <w:lang w:eastAsia="en-US"/>
              </w:rPr>
            </w:pPr>
            <w:proofErr w:type="spellStart"/>
            <w:r>
              <w:rPr>
                <w:sz w:val="32"/>
                <w:szCs w:val="26"/>
                <w:lang w:eastAsia="en-US"/>
              </w:rPr>
              <w:t>г.Орша</w:t>
            </w:r>
            <w:proofErr w:type="spellEnd"/>
            <w:r>
              <w:rPr>
                <w:sz w:val="32"/>
                <w:szCs w:val="26"/>
                <w:lang w:eastAsia="en-US"/>
              </w:rPr>
              <w:t xml:space="preserve"> ул.Дзержинского,26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78A0" w:rsidRDefault="00EA78A0" w:rsidP="00EA78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сеанс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8A0" w:rsidRDefault="00571322" w:rsidP="00EA78A0">
            <w:pPr>
              <w:spacing w:line="276" w:lineRule="auto"/>
              <w:jc w:val="center"/>
              <w:rPr>
                <w:sz w:val="36"/>
                <w:szCs w:val="28"/>
                <w:lang w:eastAsia="en-US"/>
              </w:rPr>
            </w:pPr>
            <w:r>
              <w:rPr>
                <w:sz w:val="36"/>
                <w:szCs w:val="28"/>
                <w:lang w:eastAsia="en-US"/>
              </w:rPr>
              <w:t>7,0</w:t>
            </w:r>
          </w:p>
        </w:tc>
      </w:tr>
      <w:tr w:rsidR="00571322" w:rsidRPr="00E77BEB" w:rsidTr="00E77BEB">
        <w:trPr>
          <w:trHeight w:val="269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322" w:rsidRDefault="00571322" w:rsidP="00571322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322" w:rsidRDefault="00571322" w:rsidP="00571322">
            <w:pPr>
              <w:spacing w:line="276" w:lineRule="auto"/>
              <w:ind w:left="178" w:hanging="2"/>
              <w:rPr>
                <w:sz w:val="32"/>
                <w:szCs w:val="26"/>
                <w:lang w:eastAsia="en-US"/>
              </w:rPr>
            </w:pPr>
            <w:proofErr w:type="spellStart"/>
            <w:r>
              <w:rPr>
                <w:sz w:val="32"/>
                <w:szCs w:val="26"/>
                <w:lang w:eastAsia="en-US"/>
              </w:rPr>
              <w:t>г.п</w:t>
            </w:r>
            <w:proofErr w:type="spellEnd"/>
            <w:r>
              <w:rPr>
                <w:sz w:val="32"/>
                <w:szCs w:val="26"/>
                <w:lang w:eastAsia="en-US"/>
              </w:rPr>
              <w:t>. Ореховск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322" w:rsidRDefault="00571322" w:rsidP="005713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сеанс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322" w:rsidRDefault="00571322" w:rsidP="00571322">
            <w:pPr>
              <w:spacing w:line="276" w:lineRule="auto"/>
              <w:jc w:val="center"/>
              <w:rPr>
                <w:sz w:val="36"/>
                <w:szCs w:val="28"/>
                <w:lang w:eastAsia="en-US"/>
              </w:rPr>
            </w:pPr>
            <w:r>
              <w:rPr>
                <w:sz w:val="36"/>
                <w:szCs w:val="28"/>
                <w:lang w:eastAsia="en-US"/>
              </w:rPr>
              <w:t>6,0</w:t>
            </w:r>
          </w:p>
        </w:tc>
      </w:tr>
    </w:tbl>
    <w:p w:rsidR="00E77BEB" w:rsidRDefault="00E77BEB" w:rsidP="00E77BEB">
      <w:pPr>
        <w:ind w:firstLine="567"/>
        <w:jc w:val="both"/>
        <w:rPr>
          <w:sz w:val="32"/>
          <w:szCs w:val="26"/>
        </w:rPr>
      </w:pPr>
    </w:p>
    <w:p w:rsidR="00E77BEB" w:rsidRDefault="00E77BEB" w:rsidP="00E77BEB">
      <w:pPr>
        <w:ind w:firstLine="567"/>
        <w:jc w:val="both"/>
        <w:rPr>
          <w:sz w:val="32"/>
          <w:szCs w:val="26"/>
        </w:rPr>
      </w:pPr>
      <w:r>
        <w:rPr>
          <w:sz w:val="32"/>
          <w:szCs w:val="26"/>
        </w:rPr>
        <w:t> </w:t>
      </w:r>
    </w:p>
    <w:p w:rsidR="00E77BEB" w:rsidRDefault="00E77BEB" w:rsidP="00E77BEB">
      <w:pPr>
        <w:ind w:firstLine="567"/>
        <w:jc w:val="both"/>
        <w:rPr>
          <w:sz w:val="32"/>
          <w:szCs w:val="26"/>
        </w:rPr>
      </w:pPr>
    </w:p>
    <w:p w:rsidR="00C62E26" w:rsidRDefault="00E77BEB" w:rsidP="00EA78A0">
      <w:pPr>
        <w:jc w:val="both"/>
      </w:pPr>
      <w:r>
        <w:rPr>
          <w:sz w:val="32"/>
          <w:szCs w:val="26"/>
        </w:rPr>
        <w:t>Экономист по ценам                                              М.И. Наумович</w:t>
      </w:r>
    </w:p>
    <w:sectPr w:rsidR="00C62E2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EB"/>
    <w:rsid w:val="00571322"/>
    <w:rsid w:val="00C62E26"/>
    <w:rsid w:val="00E77BEB"/>
    <w:rsid w:val="00E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FD04E"/>
  <w15:chartTrackingRefBased/>
  <w15:docId w15:val="{32B32CE2-D86F-487A-A015-21932909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Экономист-Марина</dc:creator>
  <cp:keywords/>
  <dc:description/>
  <cp:lastModifiedBy>Экономист-Марина</cp:lastModifiedBy>
  <cp:revision>2</cp:revision>
  <dcterms:created xsi:type="dcterms:W3CDTF">2024-02-13T08:23:00Z</dcterms:created>
  <dcterms:modified xsi:type="dcterms:W3CDTF">2024-02-13T09:00:00Z</dcterms:modified>
</cp:coreProperties>
</file>